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0E1" w:rsidRDefault="00F450E1">
      <w:pPr>
        <w:tabs>
          <w:tab w:val="left" w:pos="567"/>
        </w:tabs>
        <w:jc w:val="center"/>
        <w:rPr>
          <w:sz w:val="16"/>
        </w:rPr>
      </w:pPr>
      <w:r>
        <w:object w:dxaOrig="8201" w:dyaOrig="110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3pt;height:38.5pt" o:ole="" fillcolor="window">
            <v:imagedata r:id="rId6" o:title=""/>
          </v:shape>
          <o:OLEObject Type="Embed" ProgID="Word.Picture.8" ShapeID="_x0000_i1025" DrawAspect="Content" ObjectID="_1394364704" r:id="rId7"/>
        </w:object>
      </w:r>
    </w:p>
    <w:p w:rsidR="00F450E1" w:rsidRDefault="00F450E1">
      <w:pPr>
        <w:pStyle w:val="a6"/>
      </w:pPr>
      <w:r>
        <w:t xml:space="preserve">У К </w:t>
      </w:r>
      <w:proofErr w:type="gramStart"/>
      <w:r>
        <w:t>Р</w:t>
      </w:r>
      <w:proofErr w:type="gramEnd"/>
      <w:r>
        <w:t xml:space="preserve"> А Ї Н А</w:t>
      </w:r>
    </w:p>
    <w:p w:rsidR="00F450E1" w:rsidRPr="00DE769B" w:rsidRDefault="00F450E1" w:rsidP="00B327D3">
      <w:pPr>
        <w:pStyle w:val="1"/>
        <w:rPr>
          <w:b/>
          <w:sz w:val="40"/>
          <w:szCs w:val="40"/>
          <w:lang w:val="uk-UA"/>
        </w:rPr>
      </w:pPr>
      <w:r w:rsidRPr="00DE769B">
        <w:rPr>
          <w:b/>
          <w:sz w:val="40"/>
          <w:szCs w:val="40"/>
        </w:rPr>
        <w:t>МИКОЛАЇВСЬКА ОБЛАСНА РАДА</w:t>
      </w:r>
    </w:p>
    <w:p w:rsidR="00F450E1" w:rsidRDefault="00F450E1">
      <w:pPr>
        <w:pStyle w:val="2"/>
        <w:rPr>
          <w:lang w:val="uk-UA"/>
        </w:rPr>
      </w:pPr>
    </w:p>
    <w:p w:rsidR="00F450E1" w:rsidRDefault="00F450E1">
      <w:pPr>
        <w:pStyle w:val="2"/>
      </w:pPr>
      <w:r>
        <w:t xml:space="preserve">Р І Ш Е Н </w:t>
      </w:r>
      <w:proofErr w:type="spellStart"/>
      <w:proofErr w:type="gramStart"/>
      <w:r>
        <w:t>Н</w:t>
      </w:r>
      <w:proofErr w:type="spellEnd"/>
      <w:proofErr w:type="gramEnd"/>
      <w:r>
        <w:t xml:space="preserve"> Я</w:t>
      </w:r>
    </w:p>
    <w:p w:rsidR="00F450E1" w:rsidRDefault="00F450E1"/>
    <w:p w:rsidR="00F450E1" w:rsidRPr="00F450E1" w:rsidRDefault="00F450E1" w:rsidP="00F450E1">
      <w:pPr>
        <w:spacing w:after="0" w:line="240" w:lineRule="auto"/>
        <w:rPr>
          <w:szCs w:val="28"/>
          <w:lang w:val="uk-UA"/>
        </w:rPr>
      </w:pPr>
      <w:proofErr w:type="spellStart"/>
      <w:r w:rsidRPr="0005705F">
        <w:rPr>
          <w:szCs w:val="28"/>
        </w:rPr>
        <w:t>Від</w:t>
      </w:r>
      <w:proofErr w:type="spellEnd"/>
      <w:r w:rsidRPr="0005705F">
        <w:rPr>
          <w:szCs w:val="28"/>
        </w:rPr>
        <w:t xml:space="preserve"> </w:t>
      </w:r>
      <w:r>
        <w:rPr>
          <w:szCs w:val="28"/>
        </w:rPr>
        <w:t xml:space="preserve"> 23 </w:t>
      </w:r>
      <w:proofErr w:type="spellStart"/>
      <w:r>
        <w:rPr>
          <w:szCs w:val="28"/>
        </w:rPr>
        <w:t>березня</w:t>
      </w:r>
      <w:proofErr w:type="spellEnd"/>
      <w:r>
        <w:rPr>
          <w:szCs w:val="28"/>
        </w:rPr>
        <w:t xml:space="preserve"> 2012</w:t>
      </w:r>
      <w:r w:rsidRPr="0005705F">
        <w:rPr>
          <w:szCs w:val="28"/>
        </w:rPr>
        <w:t xml:space="preserve"> року  </w:t>
      </w:r>
      <w:r>
        <w:rPr>
          <w:szCs w:val="28"/>
        </w:rPr>
        <w:t xml:space="preserve">   №  </w:t>
      </w:r>
      <w:r>
        <w:rPr>
          <w:szCs w:val="28"/>
          <w:lang w:val="uk-UA"/>
        </w:rPr>
        <w:t>2</w:t>
      </w:r>
    </w:p>
    <w:p w:rsidR="00F450E1" w:rsidRPr="0005705F" w:rsidRDefault="00F450E1" w:rsidP="00F450E1">
      <w:pPr>
        <w:spacing w:after="0" w:line="240" w:lineRule="auto"/>
        <w:rPr>
          <w:b/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r w:rsidRPr="0005705F">
        <w:rPr>
          <w:b/>
          <w:sz w:val="24"/>
        </w:rPr>
        <w:t>м</w:t>
      </w:r>
      <w:proofErr w:type="gramStart"/>
      <w:r w:rsidRPr="0005705F">
        <w:rPr>
          <w:b/>
          <w:sz w:val="24"/>
        </w:rPr>
        <w:t>.М</w:t>
      </w:r>
      <w:proofErr w:type="gramEnd"/>
      <w:r w:rsidRPr="0005705F">
        <w:rPr>
          <w:b/>
          <w:sz w:val="24"/>
        </w:rPr>
        <w:t>иколаїв</w:t>
      </w:r>
    </w:p>
    <w:p w:rsidR="00D30605" w:rsidRDefault="00D30605" w:rsidP="00416F60">
      <w:pPr>
        <w:rPr>
          <w:sz w:val="24"/>
          <w:szCs w:val="24"/>
          <w:lang w:val="uk-UA"/>
        </w:rPr>
      </w:pPr>
    </w:p>
    <w:p w:rsidR="00F450E1" w:rsidRDefault="00F450E1" w:rsidP="00416F60">
      <w:pPr>
        <w:rPr>
          <w:sz w:val="24"/>
          <w:szCs w:val="24"/>
          <w:lang w:val="uk-UA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4076"/>
      </w:tblGrid>
      <w:tr w:rsidR="00AB06DC" w:rsidTr="001F3868">
        <w:tc>
          <w:tcPr>
            <w:tcW w:w="5495" w:type="dxa"/>
          </w:tcPr>
          <w:p w:rsidR="00AB06DC" w:rsidRDefault="00AB06DC" w:rsidP="001F3868">
            <w:pPr>
              <w:widowControl w:val="0"/>
              <w:spacing w:after="0" w:line="240" w:lineRule="auto"/>
              <w:jc w:val="both"/>
              <w:rPr>
                <w:lang w:val="uk-UA"/>
              </w:rPr>
            </w:pPr>
            <w:r w:rsidRPr="00416F60">
              <w:rPr>
                <w:lang w:val="uk-UA"/>
              </w:rPr>
              <w:t xml:space="preserve">Про звіт </w:t>
            </w:r>
            <w:r w:rsidR="00D30605">
              <w:rPr>
                <w:lang w:val="uk-UA"/>
              </w:rPr>
              <w:t xml:space="preserve">голови </w:t>
            </w:r>
            <w:r w:rsidRPr="00416F60">
              <w:rPr>
                <w:lang w:val="uk-UA"/>
              </w:rPr>
              <w:t xml:space="preserve">постійної комісії обласної ради з питань регіонального розвитку, планування, бюджету, фінансів та інвестицій про роботу за період з грудня 2010 </w:t>
            </w:r>
            <w:r w:rsidR="0044375B">
              <w:rPr>
                <w:lang w:val="uk-UA"/>
              </w:rPr>
              <w:t>до</w:t>
            </w:r>
            <w:r w:rsidRPr="00416F60">
              <w:rPr>
                <w:lang w:val="uk-UA"/>
              </w:rPr>
              <w:t xml:space="preserve"> січн</w:t>
            </w:r>
            <w:r w:rsidR="0044375B">
              <w:rPr>
                <w:lang w:val="uk-UA"/>
              </w:rPr>
              <w:t>я</w:t>
            </w:r>
            <w:r w:rsidRPr="00416F60">
              <w:rPr>
                <w:lang w:val="uk-UA"/>
              </w:rPr>
              <w:t xml:space="preserve"> </w:t>
            </w:r>
            <w:r w:rsidR="00D30605">
              <w:rPr>
                <w:lang w:val="uk-UA"/>
              </w:rPr>
              <w:t xml:space="preserve">  </w:t>
            </w:r>
            <w:r w:rsidRPr="00416F60">
              <w:rPr>
                <w:lang w:val="uk-UA"/>
              </w:rPr>
              <w:t>2012 ро</w:t>
            </w:r>
            <w:r>
              <w:rPr>
                <w:lang w:val="uk-UA"/>
              </w:rPr>
              <w:t>ку</w:t>
            </w:r>
          </w:p>
        </w:tc>
        <w:tc>
          <w:tcPr>
            <w:tcW w:w="4076" w:type="dxa"/>
            <w:hideMark/>
          </w:tcPr>
          <w:p w:rsidR="001F3868" w:rsidRDefault="001F3868" w:rsidP="001F3868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        </w:t>
            </w:r>
            <w:r w:rsidR="00AB06DC">
              <w:rPr>
                <w:szCs w:val="28"/>
              </w:rPr>
              <w:t>І</w:t>
            </w:r>
            <w:r w:rsidR="00AB06DC">
              <w:rPr>
                <w:szCs w:val="28"/>
                <w:lang w:val="en-US"/>
              </w:rPr>
              <w:t>X</w:t>
            </w:r>
            <w:r w:rsidR="00AB06DC">
              <w:rPr>
                <w:szCs w:val="28"/>
              </w:rPr>
              <w:t xml:space="preserve"> </w:t>
            </w:r>
            <w:proofErr w:type="spellStart"/>
            <w:r w:rsidR="00AB06DC">
              <w:rPr>
                <w:szCs w:val="28"/>
              </w:rPr>
              <w:t>сесія</w:t>
            </w:r>
            <w:proofErr w:type="spellEnd"/>
            <w:r w:rsidR="00AB06DC">
              <w:rPr>
                <w:szCs w:val="28"/>
              </w:rPr>
              <w:t xml:space="preserve"> </w:t>
            </w:r>
          </w:p>
          <w:p w:rsidR="00AB06DC" w:rsidRDefault="00AB06DC" w:rsidP="001F3868">
            <w:pPr>
              <w:spacing w:after="0" w:line="240" w:lineRule="auto"/>
              <w:jc w:val="right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</w:rPr>
              <w:t>шостого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скликання</w:t>
            </w:r>
            <w:proofErr w:type="spellEnd"/>
          </w:p>
        </w:tc>
      </w:tr>
    </w:tbl>
    <w:p w:rsidR="00416F60" w:rsidRDefault="00416F60" w:rsidP="00D30605">
      <w:pPr>
        <w:spacing w:after="0" w:line="240" w:lineRule="auto"/>
        <w:rPr>
          <w:szCs w:val="28"/>
          <w:lang w:val="uk-UA"/>
        </w:rPr>
      </w:pPr>
    </w:p>
    <w:p w:rsidR="00416F60" w:rsidRDefault="003C24C4" w:rsidP="00D30605">
      <w:pPr>
        <w:spacing w:after="0" w:line="24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Заслухавши</w:t>
      </w:r>
      <w:r w:rsidR="00416F60">
        <w:rPr>
          <w:szCs w:val="28"/>
          <w:lang w:val="uk-UA"/>
        </w:rPr>
        <w:t xml:space="preserve"> доповідь голови постійної комісії обласної ради </w:t>
      </w:r>
      <w:r w:rsidR="0044375B">
        <w:rPr>
          <w:szCs w:val="28"/>
          <w:lang w:val="uk-UA"/>
        </w:rPr>
        <w:t xml:space="preserve">        </w:t>
      </w:r>
      <w:r w:rsidR="00416F60">
        <w:rPr>
          <w:szCs w:val="28"/>
          <w:lang w:val="uk-UA"/>
        </w:rPr>
        <w:t>Смирнова О.М. про роботу постійної комісії  з питань регіонального розвитку, планування, бюджету, фінансів та інвестицій</w:t>
      </w:r>
      <w:r w:rsidR="00416F60" w:rsidRPr="00416F60">
        <w:rPr>
          <w:szCs w:val="28"/>
          <w:lang w:val="uk-UA"/>
        </w:rPr>
        <w:t xml:space="preserve"> </w:t>
      </w:r>
      <w:r w:rsidR="00416F60">
        <w:rPr>
          <w:szCs w:val="28"/>
          <w:lang w:val="uk-UA"/>
        </w:rPr>
        <w:t xml:space="preserve">за період з грудня 2010 </w:t>
      </w:r>
      <w:r w:rsidR="0044375B">
        <w:rPr>
          <w:szCs w:val="28"/>
          <w:lang w:val="uk-UA"/>
        </w:rPr>
        <w:t>до</w:t>
      </w:r>
      <w:r w:rsidR="00416F60">
        <w:rPr>
          <w:szCs w:val="28"/>
          <w:lang w:val="uk-UA"/>
        </w:rPr>
        <w:t xml:space="preserve"> січн</w:t>
      </w:r>
      <w:r w:rsidR="0044375B">
        <w:rPr>
          <w:szCs w:val="28"/>
          <w:lang w:val="uk-UA"/>
        </w:rPr>
        <w:t>я</w:t>
      </w:r>
      <w:r w:rsidR="00416F60">
        <w:rPr>
          <w:szCs w:val="28"/>
          <w:lang w:val="uk-UA"/>
        </w:rPr>
        <w:t xml:space="preserve"> 2012 року</w:t>
      </w:r>
      <w:r w:rsidR="0044375B">
        <w:rPr>
          <w:szCs w:val="28"/>
          <w:lang w:val="uk-UA"/>
        </w:rPr>
        <w:t>,</w:t>
      </w:r>
      <w:r w:rsidR="00416F60">
        <w:rPr>
          <w:szCs w:val="28"/>
          <w:lang w:val="uk-UA"/>
        </w:rPr>
        <w:t xml:space="preserve"> н</w:t>
      </w:r>
      <w:r w:rsidR="00416F60" w:rsidRPr="008F4FE0">
        <w:rPr>
          <w:lang w:val="uk-UA" w:eastAsia="uk-UA"/>
        </w:rPr>
        <w:t xml:space="preserve">а </w:t>
      </w:r>
      <w:r w:rsidR="00416F60">
        <w:rPr>
          <w:lang w:val="uk-UA" w:eastAsia="uk-UA"/>
        </w:rPr>
        <w:t xml:space="preserve"> підставі </w:t>
      </w:r>
      <w:r w:rsidR="00416F60" w:rsidRPr="008F4FE0">
        <w:rPr>
          <w:lang w:val="uk-UA"/>
        </w:rPr>
        <w:t>пункт</w:t>
      </w:r>
      <w:r w:rsidR="00416F60">
        <w:rPr>
          <w:lang w:val="uk-UA"/>
        </w:rPr>
        <w:t>у</w:t>
      </w:r>
      <w:r w:rsidR="00416F60" w:rsidRPr="008F4FE0">
        <w:rPr>
          <w:lang w:val="uk-UA"/>
        </w:rPr>
        <w:t xml:space="preserve"> 8, частини першої статті</w:t>
      </w:r>
      <w:r w:rsidR="00416F60" w:rsidRPr="008F4FE0">
        <w:rPr>
          <w:b/>
          <w:lang w:val="uk-UA"/>
        </w:rPr>
        <w:t xml:space="preserve"> </w:t>
      </w:r>
      <w:r w:rsidR="00416F60" w:rsidRPr="008F4FE0">
        <w:rPr>
          <w:lang w:val="uk-UA"/>
        </w:rPr>
        <w:t>43</w:t>
      </w:r>
      <w:r w:rsidR="00416F60">
        <w:rPr>
          <w:lang w:val="uk-UA"/>
        </w:rPr>
        <w:t xml:space="preserve">, </w:t>
      </w:r>
      <w:r w:rsidR="00416F60" w:rsidRPr="008F4FE0">
        <w:rPr>
          <w:lang w:val="uk-UA"/>
        </w:rPr>
        <w:t>частини 14</w:t>
      </w:r>
      <w:r w:rsidR="00416F60">
        <w:rPr>
          <w:lang w:val="uk-UA"/>
        </w:rPr>
        <w:t xml:space="preserve"> </w:t>
      </w:r>
      <w:r w:rsidR="00416F60" w:rsidRPr="008F4FE0">
        <w:rPr>
          <w:lang w:val="uk-UA"/>
        </w:rPr>
        <w:t>статті 47 Закону України «Про місцеве самоврядування в Україні»</w:t>
      </w:r>
      <w:r w:rsidR="00416F60">
        <w:rPr>
          <w:lang w:val="uk-UA"/>
        </w:rPr>
        <w:t>,</w:t>
      </w:r>
      <w:r w:rsidR="00416F60" w:rsidRPr="00416F60">
        <w:rPr>
          <w:lang w:val="uk-UA"/>
        </w:rPr>
        <w:t xml:space="preserve"> </w:t>
      </w:r>
      <w:r w:rsidR="0044375B">
        <w:rPr>
          <w:lang w:val="uk-UA"/>
        </w:rPr>
        <w:t>згідно зі</w:t>
      </w:r>
      <w:r w:rsidR="00416F60">
        <w:rPr>
          <w:lang w:val="uk-UA"/>
        </w:rPr>
        <w:t xml:space="preserve"> </w:t>
      </w:r>
      <w:r w:rsidR="00416F60" w:rsidRPr="008F4FE0">
        <w:rPr>
          <w:szCs w:val="28"/>
          <w:lang w:val="uk-UA"/>
        </w:rPr>
        <w:t>статт</w:t>
      </w:r>
      <w:r w:rsidR="0044375B">
        <w:rPr>
          <w:szCs w:val="28"/>
          <w:lang w:val="uk-UA"/>
        </w:rPr>
        <w:t>ею</w:t>
      </w:r>
      <w:r w:rsidR="00416F60" w:rsidRPr="008F4FE0">
        <w:rPr>
          <w:szCs w:val="28"/>
          <w:lang w:val="uk-UA"/>
        </w:rPr>
        <w:t xml:space="preserve"> 4.1. Регламенту обласної ради шостого скликання, затвердженого рішенням обласної ради від 26 листопада 2010 року № 1</w:t>
      </w:r>
      <w:r w:rsidR="00416F60">
        <w:rPr>
          <w:szCs w:val="28"/>
          <w:lang w:val="uk-UA"/>
        </w:rPr>
        <w:t>,</w:t>
      </w:r>
      <w:r w:rsidR="00416F60" w:rsidRPr="008F4FE0">
        <w:rPr>
          <w:szCs w:val="28"/>
          <w:lang w:val="uk-UA"/>
        </w:rPr>
        <w:t xml:space="preserve"> </w:t>
      </w:r>
      <w:r w:rsidR="00CB312F">
        <w:rPr>
          <w:szCs w:val="28"/>
          <w:lang w:val="uk-UA"/>
        </w:rPr>
        <w:t xml:space="preserve">відповідно до </w:t>
      </w:r>
      <w:r w:rsidR="00416F60">
        <w:rPr>
          <w:lang w:val="uk-UA"/>
        </w:rPr>
        <w:t xml:space="preserve">статті 7 </w:t>
      </w:r>
      <w:r w:rsidR="00416F60" w:rsidRPr="008F4FE0">
        <w:rPr>
          <w:szCs w:val="28"/>
          <w:lang w:val="uk-UA"/>
        </w:rPr>
        <w:t>Положення про постійні комісії Миколаївської обласної ради шостого скликання, затвердженого рішенням обласної ради від 26 листопада 2010 року № 2</w:t>
      </w:r>
      <w:r w:rsidR="00CB312F">
        <w:rPr>
          <w:szCs w:val="28"/>
          <w:lang w:val="uk-UA"/>
        </w:rPr>
        <w:t>,</w:t>
      </w:r>
      <w:r w:rsidR="00416F60">
        <w:rPr>
          <w:szCs w:val="28"/>
          <w:lang w:val="uk-UA"/>
        </w:rPr>
        <w:t xml:space="preserve"> обласна рада </w:t>
      </w:r>
    </w:p>
    <w:p w:rsidR="00416F60" w:rsidRPr="001F3868" w:rsidRDefault="00416F60" w:rsidP="00D30605">
      <w:pPr>
        <w:spacing w:after="0" w:line="240" w:lineRule="auto"/>
        <w:ind w:firstLine="709"/>
        <w:jc w:val="both"/>
        <w:rPr>
          <w:sz w:val="16"/>
          <w:szCs w:val="16"/>
          <w:lang w:val="uk-UA"/>
        </w:rPr>
      </w:pPr>
    </w:p>
    <w:p w:rsidR="00416F60" w:rsidRDefault="00416F60" w:rsidP="00D30605">
      <w:pPr>
        <w:spacing w:after="0" w:line="240" w:lineRule="auto"/>
        <w:jc w:val="both"/>
        <w:rPr>
          <w:b/>
          <w:szCs w:val="28"/>
          <w:lang w:val="uk-UA"/>
        </w:rPr>
      </w:pPr>
      <w:r w:rsidRPr="00416F60">
        <w:rPr>
          <w:b/>
          <w:szCs w:val="28"/>
          <w:lang w:val="uk-UA"/>
        </w:rPr>
        <w:t>ВИРІШИЛА:</w:t>
      </w:r>
    </w:p>
    <w:p w:rsidR="00D30605" w:rsidRPr="001F3868" w:rsidRDefault="00D30605" w:rsidP="00D30605">
      <w:pPr>
        <w:spacing w:after="0" w:line="240" w:lineRule="auto"/>
        <w:jc w:val="both"/>
        <w:rPr>
          <w:b/>
          <w:sz w:val="16"/>
          <w:szCs w:val="16"/>
          <w:lang w:val="uk-UA"/>
        </w:rPr>
      </w:pPr>
    </w:p>
    <w:p w:rsidR="00416F60" w:rsidRDefault="00416F60" w:rsidP="00D30605">
      <w:pPr>
        <w:spacing w:after="0" w:line="24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Pr="00416F60">
        <w:rPr>
          <w:szCs w:val="28"/>
          <w:lang w:val="uk-UA"/>
        </w:rPr>
        <w:t xml:space="preserve">Звіт </w:t>
      </w:r>
      <w:r w:rsidR="00CB312F">
        <w:rPr>
          <w:szCs w:val="28"/>
          <w:lang w:val="uk-UA"/>
        </w:rPr>
        <w:t xml:space="preserve">голови </w:t>
      </w:r>
      <w:r w:rsidRPr="00416F60">
        <w:rPr>
          <w:szCs w:val="28"/>
          <w:lang w:val="uk-UA"/>
        </w:rPr>
        <w:t xml:space="preserve">постійної комісії </w:t>
      </w:r>
      <w:r w:rsidR="000F538B">
        <w:rPr>
          <w:szCs w:val="28"/>
          <w:lang w:val="uk-UA"/>
        </w:rPr>
        <w:t xml:space="preserve">обласної ради </w:t>
      </w:r>
      <w:r w:rsidR="000F538B" w:rsidRPr="00416F60">
        <w:rPr>
          <w:szCs w:val="28"/>
          <w:lang w:val="uk-UA"/>
        </w:rPr>
        <w:t xml:space="preserve"> </w:t>
      </w:r>
      <w:r w:rsidRPr="00416F60">
        <w:rPr>
          <w:szCs w:val="28"/>
          <w:lang w:val="uk-UA"/>
        </w:rPr>
        <w:t>з питань регіонального розвитку, планування, бюджету, фінансів та інвестицій</w:t>
      </w:r>
      <w:r w:rsidR="007D40B9" w:rsidRPr="007D40B9">
        <w:rPr>
          <w:szCs w:val="28"/>
          <w:lang w:val="uk-UA"/>
        </w:rPr>
        <w:t xml:space="preserve"> </w:t>
      </w:r>
      <w:r w:rsidR="007D40B9">
        <w:rPr>
          <w:szCs w:val="28"/>
          <w:lang w:val="uk-UA"/>
        </w:rPr>
        <w:t>про роботу</w:t>
      </w:r>
      <w:r w:rsidR="007D40B9" w:rsidRPr="007D40B9">
        <w:rPr>
          <w:szCs w:val="28"/>
          <w:lang w:val="uk-UA"/>
        </w:rPr>
        <w:t xml:space="preserve"> </w:t>
      </w:r>
      <w:r w:rsidR="007D40B9">
        <w:rPr>
          <w:szCs w:val="28"/>
          <w:lang w:val="uk-UA"/>
        </w:rPr>
        <w:t xml:space="preserve">за період з грудня 2010 </w:t>
      </w:r>
      <w:r w:rsidR="00CB312F">
        <w:rPr>
          <w:szCs w:val="28"/>
          <w:lang w:val="uk-UA"/>
        </w:rPr>
        <w:t>до</w:t>
      </w:r>
      <w:r w:rsidR="007D40B9">
        <w:rPr>
          <w:szCs w:val="28"/>
          <w:lang w:val="uk-UA"/>
        </w:rPr>
        <w:t xml:space="preserve"> січн</w:t>
      </w:r>
      <w:r w:rsidR="00CB312F">
        <w:rPr>
          <w:szCs w:val="28"/>
          <w:lang w:val="uk-UA"/>
        </w:rPr>
        <w:t>я</w:t>
      </w:r>
      <w:r w:rsidR="007D40B9">
        <w:rPr>
          <w:szCs w:val="28"/>
          <w:lang w:val="uk-UA"/>
        </w:rPr>
        <w:t xml:space="preserve"> 2012 року</w:t>
      </w:r>
      <w:r w:rsidR="00822F24">
        <w:rPr>
          <w:szCs w:val="28"/>
          <w:lang w:val="uk-UA"/>
        </w:rPr>
        <w:t xml:space="preserve"> взяти до відома.</w:t>
      </w:r>
    </w:p>
    <w:p w:rsidR="00822F24" w:rsidRDefault="00822F24" w:rsidP="00D30605">
      <w:pPr>
        <w:spacing w:after="0" w:line="24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Вважати, що </w:t>
      </w:r>
      <w:r w:rsidR="00D26B52">
        <w:rPr>
          <w:szCs w:val="28"/>
          <w:lang w:val="uk-UA"/>
        </w:rPr>
        <w:t xml:space="preserve">діяльність </w:t>
      </w:r>
      <w:r>
        <w:rPr>
          <w:szCs w:val="28"/>
          <w:lang w:val="uk-UA"/>
        </w:rPr>
        <w:t xml:space="preserve"> постійно</w:t>
      </w:r>
      <w:r w:rsidR="00D26B52">
        <w:rPr>
          <w:szCs w:val="28"/>
          <w:lang w:val="uk-UA"/>
        </w:rPr>
        <w:t>ї</w:t>
      </w:r>
      <w:r>
        <w:rPr>
          <w:szCs w:val="28"/>
          <w:lang w:val="uk-UA"/>
        </w:rPr>
        <w:t xml:space="preserve"> комісі</w:t>
      </w:r>
      <w:r w:rsidR="00D26B52">
        <w:rPr>
          <w:szCs w:val="28"/>
          <w:lang w:val="uk-UA"/>
        </w:rPr>
        <w:t>ї</w:t>
      </w:r>
      <w:r>
        <w:rPr>
          <w:szCs w:val="28"/>
          <w:lang w:val="uk-UA"/>
        </w:rPr>
        <w:t xml:space="preserve"> </w:t>
      </w:r>
      <w:r w:rsidR="000F538B">
        <w:rPr>
          <w:szCs w:val="28"/>
          <w:lang w:val="uk-UA"/>
        </w:rPr>
        <w:t xml:space="preserve">обласної ради </w:t>
      </w:r>
      <w:r>
        <w:rPr>
          <w:szCs w:val="28"/>
          <w:lang w:val="uk-UA"/>
        </w:rPr>
        <w:t>сприя</w:t>
      </w:r>
      <w:r w:rsidR="00D26B52">
        <w:rPr>
          <w:szCs w:val="28"/>
          <w:lang w:val="uk-UA"/>
        </w:rPr>
        <w:t>ла</w:t>
      </w:r>
      <w:r>
        <w:rPr>
          <w:szCs w:val="28"/>
          <w:lang w:val="uk-UA"/>
        </w:rPr>
        <w:t xml:space="preserve"> </w:t>
      </w:r>
      <w:r w:rsidR="00D26B52">
        <w:rPr>
          <w:szCs w:val="28"/>
          <w:lang w:val="uk-UA"/>
        </w:rPr>
        <w:t xml:space="preserve">проведенню в області виваженої фінансово-бюджетної політики, реалізації цілей та завдань Програми </w:t>
      </w:r>
      <w:r w:rsidR="007B08E5">
        <w:rPr>
          <w:szCs w:val="28"/>
          <w:lang w:val="uk-UA"/>
        </w:rPr>
        <w:t xml:space="preserve"> економічного і соціального розвитку Миколаївської області</w:t>
      </w:r>
      <w:r w:rsidR="00D30605">
        <w:rPr>
          <w:szCs w:val="28"/>
          <w:lang w:val="uk-UA"/>
        </w:rPr>
        <w:t xml:space="preserve"> на </w:t>
      </w:r>
      <w:r w:rsidR="00D26B52">
        <w:rPr>
          <w:szCs w:val="28"/>
          <w:lang w:val="uk-UA"/>
        </w:rPr>
        <w:t>2011-2014 роки «Миколаївщина -2014».</w:t>
      </w:r>
    </w:p>
    <w:p w:rsidR="003C24C4" w:rsidRDefault="007B08E5" w:rsidP="00D30605">
      <w:pPr>
        <w:spacing w:after="0" w:line="24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3. </w:t>
      </w:r>
      <w:r w:rsidR="009E12DF">
        <w:rPr>
          <w:szCs w:val="28"/>
          <w:lang w:val="uk-UA"/>
        </w:rPr>
        <w:t>Постійній комісії</w:t>
      </w:r>
      <w:r w:rsidR="000F538B">
        <w:rPr>
          <w:szCs w:val="28"/>
          <w:lang w:val="uk-UA"/>
        </w:rPr>
        <w:t xml:space="preserve"> обласної ради </w:t>
      </w:r>
      <w:r w:rsidR="009E12DF">
        <w:rPr>
          <w:szCs w:val="28"/>
          <w:lang w:val="uk-UA"/>
        </w:rPr>
        <w:t xml:space="preserve"> </w:t>
      </w:r>
      <w:r w:rsidR="00CB312F">
        <w:rPr>
          <w:szCs w:val="28"/>
          <w:lang w:val="uk-UA"/>
        </w:rPr>
        <w:t>у</w:t>
      </w:r>
      <w:r w:rsidR="009E12DF">
        <w:rPr>
          <w:szCs w:val="28"/>
          <w:lang w:val="uk-UA"/>
        </w:rPr>
        <w:t xml:space="preserve"> подальшій роботі поширювати досвід впровадження проектів</w:t>
      </w:r>
      <w:r w:rsidR="00CB312F">
        <w:rPr>
          <w:szCs w:val="28"/>
          <w:lang w:val="uk-UA"/>
        </w:rPr>
        <w:t>-</w:t>
      </w:r>
      <w:r w:rsidR="009E12DF">
        <w:rPr>
          <w:szCs w:val="28"/>
          <w:lang w:val="uk-UA"/>
        </w:rPr>
        <w:t xml:space="preserve">переможців Всеукраїнського конкурсу </w:t>
      </w:r>
      <w:r w:rsidR="00D339AF">
        <w:rPr>
          <w:szCs w:val="28"/>
          <w:lang w:val="uk-UA"/>
        </w:rPr>
        <w:t xml:space="preserve"> </w:t>
      </w:r>
      <w:r w:rsidR="009E12DF">
        <w:rPr>
          <w:szCs w:val="28"/>
          <w:lang w:val="uk-UA"/>
        </w:rPr>
        <w:t xml:space="preserve">проектів та програм розвитку місцевого самоврядування, взаємодії громадських організацій та місцевих рад </w:t>
      </w:r>
      <w:r w:rsidR="00CB312F">
        <w:rPr>
          <w:szCs w:val="28"/>
          <w:lang w:val="uk-UA"/>
        </w:rPr>
        <w:t>у</w:t>
      </w:r>
      <w:r w:rsidR="00D339AF">
        <w:rPr>
          <w:szCs w:val="28"/>
          <w:lang w:val="uk-UA"/>
        </w:rPr>
        <w:t xml:space="preserve"> рамках проекту ЕС/ПРООН «Місцевий розви</w:t>
      </w:r>
      <w:r w:rsidR="009E12DF">
        <w:rPr>
          <w:szCs w:val="28"/>
          <w:lang w:val="uk-UA"/>
        </w:rPr>
        <w:t>ток, орієнтований на громаду»</w:t>
      </w:r>
      <w:r w:rsidR="00D339AF">
        <w:rPr>
          <w:szCs w:val="28"/>
          <w:lang w:val="uk-UA"/>
        </w:rPr>
        <w:t>.</w:t>
      </w:r>
    </w:p>
    <w:p w:rsidR="003C24C4" w:rsidRDefault="003C24C4" w:rsidP="00D30605">
      <w:pPr>
        <w:spacing w:after="0" w:line="240" w:lineRule="auto"/>
        <w:jc w:val="both"/>
        <w:rPr>
          <w:szCs w:val="28"/>
          <w:lang w:val="uk-UA"/>
        </w:rPr>
      </w:pPr>
    </w:p>
    <w:p w:rsidR="007B08E5" w:rsidRPr="00416F60" w:rsidRDefault="00D339AF" w:rsidP="00D30605">
      <w:pPr>
        <w:spacing w:after="0" w:line="24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Голова обласної ради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І.С. Дятлов  </w:t>
      </w:r>
    </w:p>
    <w:sectPr w:rsidR="007B08E5" w:rsidRPr="00416F60" w:rsidSect="00D30605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95B9D"/>
    <w:multiLevelType w:val="hybridMultilevel"/>
    <w:tmpl w:val="A212FA2E"/>
    <w:lvl w:ilvl="0" w:tplc="214835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6F60"/>
    <w:rsid w:val="00002343"/>
    <w:rsid w:val="00072C71"/>
    <w:rsid w:val="0008670D"/>
    <w:rsid w:val="000D3E0E"/>
    <w:rsid w:val="000D7199"/>
    <w:rsid w:val="000F538B"/>
    <w:rsid w:val="00133F05"/>
    <w:rsid w:val="00151687"/>
    <w:rsid w:val="00152376"/>
    <w:rsid w:val="001559DC"/>
    <w:rsid w:val="001E6A3E"/>
    <w:rsid w:val="001F3868"/>
    <w:rsid w:val="00233E22"/>
    <w:rsid w:val="00274BF7"/>
    <w:rsid w:val="002E6B5A"/>
    <w:rsid w:val="00333044"/>
    <w:rsid w:val="003778B4"/>
    <w:rsid w:val="003B0E87"/>
    <w:rsid w:val="003C24C4"/>
    <w:rsid w:val="00416F60"/>
    <w:rsid w:val="00417717"/>
    <w:rsid w:val="0044375B"/>
    <w:rsid w:val="004F38A1"/>
    <w:rsid w:val="005734A3"/>
    <w:rsid w:val="005E1D8E"/>
    <w:rsid w:val="007801AA"/>
    <w:rsid w:val="007B08E5"/>
    <w:rsid w:val="007D40B9"/>
    <w:rsid w:val="00822F24"/>
    <w:rsid w:val="008B533F"/>
    <w:rsid w:val="009E12DF"/>
    <w:rsid w:val="00AB06DC"/>
    <w:rsid w:val="00BC5558"/>
    <w:rsid w:val="00C70AC1"/>
    <w:rsid w:val="00C9687F"/>
    <w:rsid w:val="00CB312F"/>
    <w:rsid w:val="00D26B52"/>
    <w:rsid w:val="00D30605"/>
    <w:rsid w:val="00D339AF"/>
    <w:rsid w:val="00DF5F2F"/>
    <w:rsid w:val="00F4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DC"/>
  </w:style>
  <w:style w:type="paragraph" w:styleId="1">
    <w:name w:val="heading 1"/>
    <w:basedOn w:val="a"/>
    <w:next w:val="a"/>
    <w:link w:val="10"/>
    <w:qFormat/>
    <w:rsid w:val="00F450E1"/>
    <w:pPr>
      <w:keepNext/>
      <w:spacing w:after="0" w:line="240" w:lineRule="auto"/>
      <w:jc w:val="center"/>
      <w:outlineLvl w:val="0"/>
    </w:pPr>
    <w:rPr>
      <w:rFonts w:eastAsia="Times New Roman" w:cs="Times New Roman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450E1"/>
    <w:pPr>
      <w:keepNext/>
      <w:spacing w:after="0" w:line="240" w:lineRule="auto"/>
      <w:jc w:val="center"/>
      <w:outlineLvl w:val="1"/>
    </w:pPr>
    <w:rPr>
      <w:rFonts w:eastAsia="Times New Roman" w:cs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6F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2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24C4"/>
    <w:rPr>
      <w:rFonts w:ascii="Tahoma" w:hAnsi="Tahoma" w:cs="Tahoma"/>
      <w:sz w:val="16"/>
      <w:szCs w:val="16"/>
    </w:rPr>
  </w:style>
  <w:style w:type="paragraph" w:customStyle="1" w:styleId="31">
    <w:name w:val="Основной текст (3)1"/>
    <w:basedOn w:val="a"/>
    <w:rsid w:val="00AB06DC"/>
    <w:pPr>
      <w:shd w:val="clear" w:color="auto" w:fill="FFFFFF"/>
      <w:spacing w:before="720" w:after="1260" w:line="317" w:lineRule="exact"/>
      <w:jc w:val="center"/>
    </w:pPr>
    <w:rPr>
      <w:rFonts w:eastAsia="Times New Roman" w:cs="Times New Roman"/>
      <w:szCs w:val="28"/>
    </w:rPr>
  </w:style>
  <w:style w:type="character" w:customStyle="1" w:styleId="10">
    <w:name w:val="Заголовок 1 Знак"/>
    <w:basedOn w:val="a0"/>
    <w:link w:val="1"/>
    <w:rsid w:val="00F450E1"/>
    <w:rPr>
      <w:rFonts w:eastAsia="Times New Roman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450E1"/>
    <w:rPr>
      <w:rFonts w:eastAsia="Times New Roman" w:cs="Times New Roman"/>
      <w:b/>
      <w:sz w:val="48"/>
      <w:szCs w:val="20"/>
      <w:lang w:eastAsia="ru-RU"/>
    </w:rPr>
  </w:style>
  <w:style w:type="paragraph" w:styleId="a6">
    <w:name w:val="caption"/>
    <w:basedOn w:val="a"/>
    <w:next w:val="a"/>
    <w:qFormat/>
    <w:rsid w:val="00F450E1"/>
    <w:pPr>
      <w:spacing w:after="0" w:line="240" w:lineRule="auto"/>
      <w:jc w:val="center"/>
    </w:pPr>
    <w:rPr>
      <w:rFonts w:eastAsia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8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1189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ЛИНА ГИПИК</dc:creator>
  <cp:keywords/>
  <dc:description/>
  <cp:lastModifiedBy>ТАТЬЯНА ВЕРТИПОРОХ</cp:lastModifiedBy>
  <cp:revision>4</cp:revision>
  <cp:lastPrinted>2012-03-20T07:31:00Z</cp:lastPrinted>
  <dcterms:created xsi:type="dcterms:W3CDTF">2012-03-20T07:30:00Z</dcterms:created>
  <dcterms:modified xsi:type="dcterms:W3CDTF">2012-03-27T11:45:00Z</dcterms:modified>
</cp:coreProperties>
</file>